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0-2023 i Härjeda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