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5368-2025 i Härjeda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