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5 meter från avverkningsanmälan A 31061-2022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