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2835-2026 i Härjedalen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