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blågrå svartspik (NT), dvärgbägarlav (NT), garnlav (NT), granticka (NT), knottrig blåslav (NT), kolflarnlav (NT), lunglav (NT), mörk kolflarnlav (NT), talltita (NT, §4), tretåig hackspett (NT, §4), vaddporing (NT), vedflamlav (NT), vedskivlav (NT), vitgrynig nållav (NT)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