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ågrå svartspik (NT), dvärgbägarlav (NT), kolflarnlav (NT), mörk kolflarnlav (NT), tretåig hackspett (NT, §4), vedflamlav (NT), vedskivlav (NT), vitgrynig nållav (NT), dropptaggsvamp (S) och norrland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