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95-2025 i Härje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