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20967-2026 i Härjedalens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