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blågrå svartspik (NT), dvärgbägarlav (NT), garnlav (NT), knottrig blåslav (NT), lunglav (NT), mörk kolflarnlav (NT), skrovellav (NT), vedflamlav (NT), vedskivlav (NT), violettgrå tagellav (NT), bårdlav (S), dropptaggsvamp (S) och luddlav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