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174-2021 i Härjedalens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