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som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11 naturvårdsarter hittats: fläckporing (VU, T), gräddporing (VU, T), björktrast (NT, §4), dvärgbägarlav (NT, T), kolflarnlav (NT, T), mörk kolflarnlav (NT), nordtagging (NT), skarp dropptaggsvamp (NT), tallriska (NT), vedflamlav (NT) och vedskivlav (NT, T).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7526" cy="5688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277526" cy="5688000"/>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