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dokument behandlar höga naturvärden i avverkningsanmälan A 18616-2026 i Härjedalens kommun som inkom 2026-04-15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