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som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garnlav (VU, T), varglavsknöl (VU), blågrå svartspik (NT), kolflarnlav (NT, T), kortskaftad ärgspik (NT), mörk kolflarnlav (NT), varglav (NT, §8), vedflamlav (NT) och vedskivlav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