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som inkom 2023-11-13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6928224, E 370367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