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14058-2023 i Härjedalens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