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84-2024 i Härjedalens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