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04-2025 i Härjedalen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