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03-2020 i Härjedalen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