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20132-2025 i Härjedalens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