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7-2026 i Härjeda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