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72189-2021 i Härjedalens kommun</w:t>
      </w:r>
    </w:p>
    <w:p>
      <w:r>
        <w:t>Detta dokument behandlar höga naturvärden i avverkningsanmälan A 72189-2021 i Härjedalens kommun. Denna avverkningsanmälan inkom 2021-12-13 och omfattar 61,0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kritporing (CR), urskogsporing (EN), fläckporing (VU), gräddporing (VU), tallstocksticka (VU), blanksvart spiklav (NT), blågrå svartspik (NT), dvärgbägarlav (NT), garnlav (NT), knottrig blåslav (NT), kolflarnlav (NT), lunglav (NT), mörk kolflarnlav (NT), nordtagging (NT), tallticka (NT), talltita (NT, §4), tretåig hackspett (NT, §4), vedflamlav (NT), vedskivlav (NT), vitgrynig nållav (NT), vitplätt (NT) och vedticka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72189-2021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6912209, E 432301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