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dokument behandlar höga naturvärden i avverkningsanmälan A 31883-2024 i Östersunds kommun. Denna avverkningsanmälan inkom 2024-08-05 22:58:29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