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dokument behandlar höga naturvärden i avverkningsanmälan A 2962-2023 i Östersunds kommun. Denna avverkningsanmälan inkom 2023-01-19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