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48-2026 i Östersunds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