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dokument behandlar höga naturvärden i avverkningsanmälan A 17248-2026 i Östersunds kommun. Denna avverkningsanmälan inkom 2026-04-07 10:36:05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7037988, E 495597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