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dokument behandlar höga naturvärden i avverkningsanmälan A 25271-2026 i Östersunds kommun. Denna avverkningsanmälan inkom 2026-06-03 08:16:05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506988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