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avverkningsanmälan A 9971-2025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