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ullticka (NT, T), finbräken (S, T), kransrams (S, T), luddlav (S, T), spindelblomster (S, T, §8), stuplav (S, T), svart trolldruva (S, T), ögonpyrola (S, T), bergfink (T, §4), blåsippa (T, §9), brudborste (T), ekbräken (T), kransmossa (T), kärrfibbla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