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tretåig hackspett (NT, T, §4), ullticka (NT, T), kransrams (S, T), brudborste (T), hultbräken (T), kransmossa (T), kärrfibbla (T), linnea (T), nordisk stormhatt (T), ormbär (T), spillkråka (T, §4), svarta vinbär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