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kolflarnlav (NT), lunglav (NT), tretåig hackspett (NT, §4), vitgrynig nållav (NT), spindelblomster (S, §8)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