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sprickporing (VU), garnlav (NT), granticka (NT), gränsticka (NT), harticka (NT), liten svartspik (NT), rosenticka (NT), talltita (NT, §4), tretåig hackspett (NT, §4), ullticka (NT), vitgrynig nållav (NT), skinnlav (S), stuplav (S), trådticka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