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48-2023 i Östersund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