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22115-2019 i Östersunds kommun</w:t>
      </w:r>
    </w:p>
    <w:p>
      <w:r>
        <w:t>Detta dokument behandlar höga naturvärden i avverkningsanmälan A 22115-2019 i Östersunds kommun. Denna avverkningsanmälan inkom 2019-04-29 och omfattar 15,1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22115-2019 karta knärot.png"/>
                    <pic:cNvPicPr/>
                  </pic:nvPicPr>
                  <pic:blipFill>
                    <a:blip r:embed="rId16"/>
                    <a:stretch>
                      <a:fillRect/>
                    </a:stretch>
                  </pic:blipFill>
                  <pic:spPr>
                    <a:xfrm>
                      <a:off x="0" y="0"/>
                      <a:ext cx="5486400" cy="39732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7013748, E 502468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