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dokument behandlar höga naturvärden i avverkningsanmälan A 47954-2025 i Östersunds kommun. Denna avverkningsanmälan inkom 2025-10-02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