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som inkom 2026-03-18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7027988, E 484418 i SWEREF 99 TM.</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