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som inkom 2025-04-07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skrovlig taggsvamp (VU), dropptaggsvamp (NT, T), dvärgbägarlav (NT, T), kortskaftad ärgspik (NT), lunglav (NT, T), mörk kolflarnlav (NT), nordtagging (NT), orange taggsvamp (NT, T), reliktbock (NT, T) och vedflamlav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