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dokument behandlar höga naturvärden i avverkningsanmälan A 20860-2026 i Östersunds kommun som inkom 2026-04-30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7002333, E 505446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