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dokument behandlar höga naturvärden i avverkningsanmälan A 33501-2023 i Östersunds kommun som inkom 2023-07-11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7033988, E 489405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