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dokument behandlar höga naturvärden i avverkningsanmälan A 52003-2025 i Östersunds kommun som inkom 2025-10-22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6981585, E 498910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