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dokument behandlar höga naturvärden i avverkningsanmälan A 52128-2023 i Östersunds kommun som inkom 2023-10-24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7020204, E 519327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