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som inkom 2025-11-17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7032833, E 507227 i SWEREF 99 TM.</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