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dokument behandlar höga naturvärden i avverkningsanmälan A 60534-2022 i Östersunds kommun som inkom 2022-12-09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ullticka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