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Detta dokument behandlar höga naturvärden i avverkningsanmälan A 17455-2026 i Östersunds kommun som inkom 2026-04-08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6999299, E 490987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