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39941-2024 i Östersunds kommun</w:t>
      </w:r>
    </w:p>
    <w:p>
      <w:r>
        <w:t>Detta dokument behandlar höga naturvärden i avverkningsanmälan A 39941-2024 i Östersunds kommun som inkom 2024-09-18 och omfattar 6,0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18764"/>
            <wp:docPr id="1" name="Picture 1"/>
            <wp:cNvGraphicFramePr>
              <a:graphicFrameLocks noChangeAspect="1"/>
            </wp:cNvGraphicFramePr>
            <a:graphic>
              <a:graphicData uri="http://schemas.openxmlformats.org/drawingml/2006/picture">
                <pic:pic>
                  <pic:nvPicPr>
                    <pic:cNvPr id="0" name="A 39941-2024 karta.png"/>
                    <pic:cNvPicPr/>
                  </pic:nvPicPr>
                  <pic:blipFill>
                    <a:blip r:embed="rId16"/>
                    <a:stretch>
                      <a:fillRect/>
                    </a:stretch>
                  </pic:blipFill>
                  <pic:spPr>
                    <a:xfrm>
                      <a:off x="0" y="0"/>
                      <a:ext cx="5486400" cy="5118764"/>
                    </a:xfrm>
                    <a:prstGeom prst="rect"/>
                  </pic:spPr>
                </pic:pic>
              </a:graphicData>
            </a:graphic>
          </wp:inline>
        </w:drawing>
      </w:r>
    </w:p>
    <w:p>
      <w:pPr>
        <w:pStyle w:val="Caption"/>
        <w:spacing w:after="240"/>
      </w:pPr>
      <w:r>
        <w:t>Figur 1. Fyndplatser för naturvårdsarter i och inom 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7012726, E 505311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och inom 1 meter från avverkningsanmälan har följande 6 naturvårdsarter hittats: garnlav (VU, T), lunglav (NT, T), skrovellav (NT, T), bårdlav (S, T), luddlav (S, T) och fläcknycklar (§8). Av dessa är 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fläcknycklar (§8).</w:t>
      </w:r>
    </w:p>
    <w:p>
      <w:pPr>
        <w:pStyle w:val="Heading2"/>
      </w:pPr>
      <w:r>
        <w:t>Övriga naturvårdsarter</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skrovellav (NT, T), bårdlav (S, T) och luddlav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