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Detta dokument behandlar höga naturvärden i avverkningsanmälan A 45237-2025 i Östersunds kommun som inkom 2025-09-19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7003867,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