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Detta dokument behandlar höga naturvärden i avverkningsanmälan A 4916-2023 i Östersunds kommun som inkom 2023-01-30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6997317, E 483138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