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Detta dokument behandlar höga naturvärden i avverkningsanmälan A 56006-2023 i Östersunds kommun som inkom 2023-11-03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6995836, E 492509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korallblylav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