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som inkom 2025-11-14 och omfattar 13,9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7033006, E 507083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12 naturvårdsarter hittats: garnlav (VU, T), harticka (NT, T), lavskrika (NT, T, §4), liten svartspik (NT), lunglav (NT, T), talltita (NT, §4), tretåig hackspett (NT, T, §4), vitgrynig nållav (NT), luddlav (S, T), stuplav (S, T), spillkråka (T, §4) och revlummer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