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33267-2022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