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60881-2023</w:t>
      </w:r>
      <w:r w:rsidR="00C9278C">
        <w:t xml:space="preserve"> </w:t>
      </w:r>
      <w:r w:rsidRPr="00C9278C">
        <w:t>finns</w:t>
      </w:r>
      <w:r w:rsidR="00153BF2">
        <w:t xml:space="preserve"> </w:t>
      </w:r>
      <w:r w:rsidR="00C77A28">
        <w:t>artfynd av</w:t>
      </w:r>
      <w:r w:rsidR="00CB335E">
        <w:t xml:space="preserve"> </w:t>
      </w:r>
      <w:r w:rsidR="005D0317" w:rsidRPr="005D0317">
        <w:t>bivråk, lappuggla, rosenfink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bivråk, lappuggla, rosenfink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